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0420" w14:textId="51757CF0" w:rsidR="00DB5736" w:rsidRPr="00D42857" w:rsidRDefault="00B81C83" w:rsidP="00C85A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Mary’</w:t>
      </w:r>
      <w:r w:rsidR="00B506BB">
        <w:rPr>
          <w:rFonts w:ascii="Times New Roman" w:hAnsi="Times New Roman"/>
          <w:b/>
        </w:rPr>
        <w:t>s Pence – Grants Program Manager</w:t>
      </w:r>
    </w:p>
    <w:p w14:paraId="275613D9" w14:textId="77777777" w:rsidR="00282EF1" w:rsidRPr="00D42857" w:rsidRDefault="00282EF1" w:rsidP="00C85A05">
      <w:pPr>
        <w:spacing w:after="0" w:line="240" w:lineRule="auto"/>
        <w:rPr>
          <w:rFonts w:ascii="Times New Roman" w:hAnsi="Times New Roman"/>
          <w:b/>
        </w:rPr>
      </w:pPr>
    </w:p>
    <w:p w14:paraId="2C44259A" w14:textId="77777777" w:rsidR="00BC21CA" w:rsidRPr="00D42857" w:rsidRDefault="00BC21CA" w:rsidP="00C85A05">
      <w:pPr>
        <w:spacing w:after="0" w:line="240" w:lineRule="auto"/>
        <w:rPr>
          <w:rFonts w:ascii="Times New Roman" w:hAnsi="Times New Roman"/>
          <w:b/>
        </w:rPr>
      </w:pPr>
      <w:r w:rsidRPr="00D42857">
        <w:rPr>
          <w:rFonts w:ascii="Times New Roman" w:hAnsi="Times New Roman"/>
          <w:b/>
        </w:rPr>
        <w:t>Organization Profile</w:t>
      </w:r>
    </w:p>
    <w:p w14:paraId="4D636082" w14:textId="77777777" w:rsidR="00282EF1" w:rsidRPr="00D42857" w:rsidRDefault="00282EF1" w:rsidP="00C85A05">
      <w:pPr>
        <w:spacing w:after="0" w:line="240" w:lineRule="auto"/>
        <w:rPr>
          <w:rFonts w:ascii="Times New Roman" w:hAnsi="Times New Roman"/>
          <w:b/>
        </w:rPr>
      </w:pPr>
    </w:p>
    <w:p w14:paraId="787A33B7" w14:textId="429D6696" w:rsidR="00E8440C" w:rsidRPr="00D42857" w:rsidRDefault="007E48AD" w:rsidP="00C85A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Mary's Pence is i</w:t>
      </w:r>
      <w:r w:rsidR="003D4CE5" w:rsidRPr="00D42857">
        <w:rPr>
          <w:rFonts w:ascii="Times New Roman" w:hAnsi="Times New Roman"/>
        </w:rPr>
        <w:t xml:space="preserve">nspired by </w:t>
      </w:r>
      <w:r w:rsidR="00AF5D44" w:rsidRPr="00D42857">
        <w:rPr>
          <w:rFonts w:ascii="Times New Roman" w:hAnsi="Times New Roman"/>
        </w:rPr>
        <w:t xml:space="preserve">social justice </w:t>
      </w:r>
      <w:r>
        <w:rPr>
          <w:rFonts w:ascii="Times New Roman" w:hAnsi="Times New Roman"/>
        </w:rPr>
        <w:t xml:space="preserve">and feminist </w:t>
      </w:r>
      <w:r w:rsidR="00AF5D44" w:rsidRPr="00D42857">
        <w:rPr>
          <w:rFonts w:ascii="Times New Roman" w:hAnsi="Times New Roman"/>
        </w:rPr>
        <w:t>values</w:t>
      </w:r>
      <w:r w:rsidR="003D4CE5" w:rsidRPr="00D42857">
        <w:rPr>
          <w:rFonts w:ascii="Times New Roman" w:hAnsi="Times New Roman"/>
        </w:rPr>
        <w:t xml:space="preserve">. Believing we are each called to make the world a better place, we support women in the Americas through both social and economic development. </w:t>
      </w:r>
      <w:r w:rsidR="00BC21CA" w:rsidRPr="00D42857">
        <w:rPr>
          <w:rFonts w:ascii="Times New Roman" w:hAnsi="Times New Roman"/>
          <w:color w:val="000000"/>
        </w:rPr>
        <w:t>Our annual budget is approximately $</w:t>
      </w:r>
      <w:r w:rsidR="0080526A" w:rsidRPr="00D42857">
        <w:rPr>
          <w:rFonts w:ascii="Times New Roman" w:hAnsi="Times New Roman"/>
          <w:color w:val="000000"/>
        </w:rPr>
        <w:t>500</w:t>
      </w:r>
      <w:r w:rsidR="00BC21CA" w:rsidRPr="00D42857">
        <w:rPr>
          <w:rFonts w:ascii="Times New Roman" w:hAnsi="Times New Roman"/>
          <w:color w:val="000000"/>
        </w:rPr>
        <w:t>,000</w:t>
      </w:r>
      <w:r w:rsidR="006C60B3" w:rsidRPr="00D42857">
        <w:rPr>
          <w:rFonts w:ascii="Times New Roman" w:hAnsi="Times New Roman"/>
          <w:color w:val="000000"/>
        </w:rPr>
        <w:t>;</w:t>
      </w:r>
      <w:r w:rsidR="00416B44" w:rsidRPr="00D42857">
        <w:rPr>
          <w:rFonts w:ascii="Times New Roman" w:hAnsi="Times New Roman"/>
          <w:color w:val="000000"/>
        </w:rPr>
        <w:t xml:space="preserve"> the majority of our funding </w:t>
      </w:r>
      <w:r w:rsidR="00BC21CA" w:rsidRPr="00D42857">
        <w:rPr>
          <w:rFonts w:ascii="Times New Roman" w:hAnsi="Times New Roman"/>
          <w:color w:val="000000"/>
        </w:rPr>
        <w:t>come</w:t>
      </w:r>
      <w:r w:rsidR="00416B44" w:rsidRPr="00D42857">
        <w:rPr>
          <w:rFonts w:ascii="Times New Roman" w:hAnsi="Times New Roman"/>
          <w:color w:val="000000"/>
        </w:rPr>
        <w:t>s</w:t>
      </w:r>
      <w:r w:rsidR="00BC21CA" w:rsidRPr="00D42857">
        <w:rPr>
          <w:rFonts w:ascii="Times New Roman" w:hAnsi="Times New Roman"/>
          <w:color w:val="000000"/>
        </w:rPr>
        <w:t xml:space="preserve"> from individual donors</w:t>
      </w:r>
      <w:r w:rsidR="00416B44" w:rsidRPr="00D42857">
        <w:rPr>
          <w:rFonts w:ascii="Times New Roman" w:hAnsi="Times New Roman"/>
          <w:color w:val="000000"/>
        </w:rPr>
        <w:t xml:space="preserve"> from across the country</w:t>
      </w:r>
      <w:r w:rsidR="00E8440C" w:rsidRPr="00D42857">
        <w:rPr>
          <w:rFonts w:ascii="Times New Roman" w:hAnsi="Times New Roman"/>
        </w:rPr>
        <w:t>.</w:t>
      </w:r>
    </w:p>
    <w:p w14:paraId="031EE12E" w14:textId="77777777" w:rsidR="00E8440C" w:rsidRPr="00D42857" w:rsidRDefault="00E8440C" w:rsidP="00C85A05">
      <w:pPr>
        <w:spacing w:after="0" w:line="240" w:lineRule="auto"/>
        <w:rPr>
          <w:rFonts w:ascii="Times New Roman" w:hAnsi="Times New Roman"/>
        </w:rPr>
      </w:pPr>
    </w:p>
    <w:p w14:paraId="52B15230" w14:textId="51DFA1D3" w:rsidR="007469D8" w:rsidRDefault="00E46A9F" w:rsidP="007469D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42857">
        <w:t xml:space="preserve">Mary’s Pence has a staff of </w:t>
      </w:r>
      <w:r w:rsidR="00B81C83">
        <w:t>7 – 4 locally and 3 in Central America / Mexico.</w:t>
      </w:r>
      <w:r w:rsidRPr="00D42857">
        <w:t xml:space="preserve"> </w:t>
      </w:r>
      <w:r w:rsidR="007469D8" w:rsidRPr="00D42857">
        <w:rPr>
          <w:sz w:val="22"/>
          <w:szCs w:val="22"/>
        </w:rPr>
        <w:t xml:space="preserve">This is a new position, and once filled </w:t>
      </w:r>
      <w:r w:rsidR="007469D8">
        <w:rPr>
          <w:sz w:val="22"/>
          <w:szCs w:val="22"/>
        </w:rPr>
        <w:t>will work closely with the Executive Director, the Development and Communications Liaison, and th</w:t>
      </w:r>
      <w:r w:rsidR="007E48AD">
        <w:rPr>
          <w:sz w:val="22"/>
          <w:szCs w:val="22"/>
        </w:rPr>
        <w:t>e</w:t>
      </w:r>
      <w:r w:rsidR="007469D8">
        <w:rPr>
          <w:sz w:val="22"/>
          <w:szCs w:val="22"/>
        </w:rPr>
        <w:t xml:space="preserve"> Grants Committee comprised of staff, board members and volunteers. </w:t>
      </w:r>
    </w:p>
    <w:p w14:paraId="77AAE948" w14:textId="77777777" w:rsidR="007469D8" w:rsidRDefault="007469D8" w:rsidP="00C85A05">
      <w:pPr>
        <w:spacing w:after="0" w:line="240" w:lineRule="auto"/>
        <w:rPr>
          <w:rFonts w:ascii="Times New Roman" w:hAnsi="Times New Roman"/>
        </w:rPr>
      </w:pPr>
    </w:p>
    <w:p w14:paraId="72C46AEF" w14:textId="6102D96E" w:rsidR="00BC21CA" w:rsidRPr="00D42857" w:rsidRDefault="004D07FC" w:rsidP="00C85A05">
      <w:p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 xml:space="preserve">Learn more about Mary’s Pence at </w:t>
      </w:r>
      <w:hyperlink r:id="rId5" w:history="1">
        <w:r w:rsidRPr="00D42857">
          <w:rPr>
            <w:rStyle w:val="Hyperlink"/>
            <w:rFonts w:ascii="Times New Roman" w:hAnsi="Times New Roman"/>
          </w:rPr>
          <w:t>www.maryspence.org</w:t>
        </w:r>
      </w:hyperlink>
      <w:r w:rsidR="006C60B3" w:rsidRPr="00D42857">
        <w:rPr>
          <w:rStyle w:val="Hyperlink"/>
          <w:rFonts w:ascii="Times New Roman" w:hAnsi="Times New Roman"/>
        </w:rPr>
        <w:t>,</w:t>
      </w:r>
      <w:r w:rsidR="00E46A9F" w:rsidRPr="00D42857">
        <w:rPr>
          <w:rFonts w:ascii="Times New Roman" w:hAnsi="Times New Roman"/>
        </w:rPr>
        <w:t xml:space="preserve"> and </w:t>
      </w:r>
      <w:r w:rsidR="00B81C83">
        <w:rPr>
          <w:rFonts w:ascii="Times New Roman" w:hAnsi="Times New Roman"/>
        </w:rPr>
        <w:t>see</w:t>
      </w:r>
      <w:r w:rsidR="00E46A9F" w:rsidRPr="00D42857">
        <w:rPr>
          <w:rFonts w:ascii="Times New Roman" w:hAnsi="Times New Roman"/>
        </w:rPr>
        <w:t xml:space="preserve"> our annual report at</w:t>
      </w:r>
      <w:r w:rsidR="007469D8">
        <w:rPr>
          <w:rFonts w:ascii="Times New Roman" w:hAnsi="Times New Roman"/>
        </w:rPr>
        <w:t xml:space="preserve"> </w:t>
      </w:r>
      <w:hyperlink r:id="rId6" w:history="1">
        <w:r w:rsidR="007E48AD" w:rsidRPr="00DF56BA">
          <w:rPr>
            <w:rStyle w:val="Hyperlink"/>
            <w:rFonts w:ascii="Times New Roman" w:hAnsi="Times New Roman"/>
          </w:rPr>
          <w:t>https://www.maryspence.org/about/financials/</w:t>
        </w:r>
      </w:hyperlink>
      <w:r w:rsidRPr="00D42857">
        <w:rPr>
          <w:rFonts w:ascii="Times New Roman" w:hAnsi="Times New Roman"/>
        </w:rPr>
        <w:t xml:space="preserve">. </w:t>
      </w:r>
    </w:p>
    <w:p w14:paraId="6143AC61" w14:textId="77777777" w:rsidR="00B81C83" w:rsidRPr="00D42857" w:rsidRDefault="00B81C83" w:rsidP="00D428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38E3DF" w14:textId="77777777" w:rsidR="00D42857" w:rsidRPr="00D42857" w:rsidRDefault="00D42857" w:rsidP="00D4285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42857">
        <w:rPr>
          <w:b/>
          <w:sz w:val="22"/>
          <w:szCs w:val="22"/>
        </w:rPr>
        <w:t>The Mary’s Pence Grants Program</w:t>
      </w:r>
    </w:p>
    <w:p w14:paraId="2D8ACBA9" w14:textId="77777777" w:rsidR="00D42857" w:rsidRPr="00D42857" w:rsidRDefault="00D42857" w:rsidP="00D428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B3F0BB" w14:textId="199CFDF4" w:rsidR="00D42857" w:rsidRPr="00D42857" w:rsidRDefault="00D42857" w:rsidP="00D428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>Mary’s Pence has given project grants to small grassroots organization</w:t>
      </w:r>
      <w:r w:rsidR="007469D8">
        <w:rPr>
          <w:sz w:val="22"/>
          <w:szCs w:val="22"/>
        </w:rPr>
        <w:t>s</w:t>
      </w:r>
      <w:r w:rsidRPr="00D42857">
        <w:rPr>
          <w:sz w:val="22"/>
          <w:szCs w:val="22"/>
        </w:rPr>
        <w:t xml:space="preserve"> for</w:t>
      </w:r>
      <w:r w:rsidR="007469D8">
        <w:rPr>
          <w:sz w:val="22"/>
          <w:szCs w:val="22"/>
        </w:rPr>
        <w:t xml:space="preserve"> the entirety of</w:t>
      </w:r>
      <w:r w:rsidRPr="00D42857">
        <w:rPr>
          <w:sz w:val="22"/>
          <w:szCs w:val="22"/>
        </w:rPr>
        <w:t xml:space="preserve"> our 30 years. The current </w:t>
      </w:r>
      <w:r w:rsidR="00771273">
        <w:rPr>
          <w:sz w:val="22"/>
          <w:szCs w:val="22"/>
        </w:rPr>
        <w:t xml:space="preserve">geographic </w:t>
      </w:r>
      <w:r w:rsidRPr="00D42857">
        <w:rPr>
          <w:sz w:val="22"/>
          <w:szCs w:val="22"/>
        </w:rPr>
        <w:t xml:space="preserve">focus of the </w:t>
      </w:r>
      <w:r w:rsidR="007469D8">
        <w:rPr>
          <w:sz w:val="22"/>
          <w:szCs w:val="22"/>
        </w:rPr>
        <w:t>Mary’s Pence G</w:t>
      </w:r>
      <w:r w:rsidRPr="00D42857">
        <w:rPr>
          <w:sz w:val="22"/>
          <w:szCs w:val="22"/>
        </w:rPr>
        <w:t>rants program is the United States and Canada, and our work in Central America and Mexico happens through our ESPERA community-lending program.</w:t>
      </w:r>
    </w:p>
    <w:p w14:paraId="522703B5" w14:textId="77777777" w:rsidR="00D42857" w:rsidRPr="00D42857" w:rsidRDefault="00D42857" w:rsidP="00D428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C6256C" w14:textId="77777777" w:rsidR="00D42857" w:rsidRPr="00D42857" w:rsidRDefault="00D42857" w:rsidP="00D428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Mary’s Pence Grants program funds projects </w:t>
      </w:r>
      <w:r w:rsidR="00B81C83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are</w:t>
      </w:r>
      <w:r w:rsidRPr="00D42857">
        <w:rPr>
          <w:rFonts w:ascii="Times New Roman" w:hAnsi="Times New Roman"/>
        </w:rPr>
        <w:t>:</w:t>
      </w:r>
    </w:p>
    <w:p w14:paraId="759684EF" w14:textId="77777777" w:rsidR="00D42857" w:rsidRPr="00D42857" w:rsidRDefault="00D42857" w:rsidP="00D4285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b/>
          <w:i/>
          <w:sz w:val="22"/>
          <w:szCs w:val="22"/>
        </w:rPr>
        <w:t>Women led -</w:t>
      </w:r>
      <w:r w:rsidRPr="00D42857">
        <w:rPr>
          <w:sz w:val="22"/>
          <w:szCs w:val="22"/>
        </w:rPr>
        <w:t xml:space="preserve"> for the benefit of women and their families</w:t>
      </w:r>
    </w:p>
    <w:p w14:paraId="2A76C9D3" w14:textId="77777777" w:rsidR="00D42857" w:rsidRPr="00D42857" w:rsidRDefault="00D42857" w:rsidP="00D4285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b/>
          <w:i/>
          <w:sz w:val="22"/>
          <w:szCs w:val="22"/>
        </w:rPr>
        <w:t>Community centered</w:t>
      </w:r>
      <w:r w:rsidRPr="00D42857">
        <w:rPr>
          <w:sz w:val="22"/>
          <w:szCs w:val="22"/>
        </w:rPr>
        <w:t xml:space="preserve"> – emerging from a need identified within the community.</w:t>
      </w:r>
    </w:p>
    <w:p w14:paraId="2A296704" w14:textId="77777777" w:rsidR="00D42857" w:rsidRPr="00D42857" w:rsidRDefault="00D42857" w:rsidP="00D4285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b/>
          <w:i/>
          <w:sz w:val="22"/>
          <w:szCs w:val="22"/>
        </w:rPr>
        <w:t>Focused on social justice values</w:t>
      </w:r>
      <w:r w:rsidRPr="00D42857">
        <w:rPr>
          <w:sz w:val="22"/>
          <w:szCs w:val="22"/>
        </w:rPr>
        <w:t xml:space="preserve"> – the values of human dignity and the common good.</w:t>
      </w:r>
    </w:p>
    <w:p w14:paraId="1161C33F" w14:textId="77777777" w:rsidR="00D42857" w:rsidRDefault="00D42857" w:rsidP="00D4285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b/>
          <w:i/>
          <w:sz w:val="22"/>
          <w:szCs w:val="22"/>
        </w:rPr>
        <w:t>Working for</w:t>
      </w:r>
      <w:r w:rsidRPr="00D42857">
        <w:rPr>
          <w:sz w:val="22"/>
          <w:szCs w:val="22"/>
        </w:rPr>
        <w:t xml:space="preserve"> </w:t>
      </w:r>
      <w:r w:rsidRPr="00D42857">
        <w:rPr>
          <w:b/>
          <w:i/>
          <w:sz w:val="22"/>
          <w:szCs w:val="22"/>
        </w:rPr>
        <w:t>long term sustainable social change</w:t>
      </w:r>
      <w:r w:rsidRPr="00D42857">
        <w:rPr>
          <w:sz w:val="22"/>
          <w:szCs w:val="22"/>
        </w:rPr>
        <w:t xml:space="preserve"> - addressing underlying causes of </w:t>
      </w:r>
      <w:r>
        <w:rPr>
          <w:sz w:val="22"/>
          <w:szCs w:val="22"/>
        </w:rPr>
        <w:t>injustice.</w:t>
      </w:r>
    </w:p>
    <w:p w14:paraId="6E8C039A" w14:textId="77777777" w:rsidR="00D42857" w:rsidRDefault="00D42857" w:rsidP="00D428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73223C" w14:textId="326B3027" w:rsidR="00D42857" w:rsidRPr="00D42857" w:rsidRDefault="006F17A7" w:rsidP="00D4285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Our</w:t>
      </w:r>
      <w:r w:rsidR="00D42857">
        <w:rPr>
          <w:sz w:val="22"/>
          <w:szCs w:val="22"/>
        </w:rPr>
        <w:t xml:space="preserve"> grants are $4000 and we work with about 16 grantees each year</w:t>
      </w:r>
      <w:r w:rsidR="00B81C83">
        <w:rPr>
          <w:sz w:val="22"/>
          <w:szCs w:val="22"/>
        </w:rPr>
        <w:t>, organizations can receive up to 3 grants</w:t>
      </w:r>
      <w:r w:rsidR="00B506BB">
        <w:rPr>
          <w:sz w:val="22"/>
          <w:szCs w:val="22"/>
        </w:rPr>
        <w:t xml:space="preserve"> over time</w:t>
      </w:r>
      <w:r w:rsidR="00D42857">
        <w:rPr>
          <w:sz w:val="22"/>
          <w:szCs w:val="22"/>
        </w:rPr>
        <w:t xml:space="preserve">. </w:t>
      </w:r>
      <w:r w:rsidR="00771273">
        <w:rPr>
          <w:sz w:val="22"/>
          <w:szCs w:val="22"/>
        </w:rPr>
        <w:t xml:space="preserve">Grantees </w:t>
      </w:r>
      <w:r w:rsidR="00B506BB">
        <w:rPr>
          <w:sz w:val="22"/>
          <w:szCs w:val="22"/>
        </w:rPr>
        <w:t>have</w:t>
      </w:r>
      <w:r w:rsidR="00771273">
        <w:rPr>
          <w:sz w:val="22"/>
          <w:szCs w:val="22"/>
        </w:rPr>
        <w:t xml:space="preserve"> budget</w:t>
      </w:r>
      <w:r w:rsidR="00B506BB">
        <w:rPr>
          <w:sz w:val="22"/>
          <w:szCs w:val="22"/>
        </w:rPr>
        <w:t>s</w:t>
      </w:r>
      <w:r w:rsidR="00771273">
        <w:rPr>
          <w:sz w:val="22"/>
          <w:szCs w:val="22"/>
        </w:rPr>
        <w:t xml:space="preserve"> under $200,000. We are expanding the support </w:t>
      </w:r>
      <w:r w:rsidR="00D42857">
        <w:rPr>
          <w:sz w:val="22"/>
          <w:szCs w:val="22"/>
        </w:rPr>
        <w:t>we provide each grantee in terms of capacity building</w:t>
      </w:r>
      <w:r w:rsidR="00B81C83">
        <w:rPr>
          <w:sz w:val="22"/>
          <w:szCs w:val="22"/>
        </w:rPr>
        <w:t>,</w:t>
      </w:r>
      <w:r w:rsidR="00D42857">
        <w:rPr>
          <w:sz w:val="22"/>
          <w:szCs w:val="22"/>
        </w:rPr>
        <w:t xml:space="preserve"> networking and collaborations. </w:t>
      </w:r>
    </w:p>
    <w:p w14:paraId="37F511DE" w14:textId="77777777" w:rsidR="00D42857" w:rsidRPr="00D42857" w:rsidRDefault="00D42857" w:rsidP="00C85A05">
      <w:pPr>
        <w:spacing w:after="0" w:line="240" w:lineRule="auto"/>
        <w:rPr>
          <w:rFonts w:ascii="Times New Roman" w:hAnsi="Times New Roman"/>
          <w:b/>
        </w:rPr>
      </w:pPr>
    </w:p>
    <w:p w14:paraId="4FBB42B8" w14:textId="77777777" w:rsidR="00BC21CA" w:rsidRPr="00D42857" w:rsidRDefault="00BC21CA" w:rsidP="00C85A05">
      <w:pPr>
        <w:spacing w:after="0" w:line="240" w:lineRule="auto"/>
        <w:rPr>
          <w:rFonts w:ascii="Times New Roman" w:hAnsi="Times New Roman"/>
          <w:b/>
        </w:rPr>
      </w:pPr>
      <w:r w:rsidRPr="00D42857">
        <w:rPr>
          <w:rFonts w:ascii="Times New Roman" w:hAnsi="Times New Roman"/>
          <w:b/>
        </w:rPr>
        <w:t>Role and Responsibilities</w:t>
      </w:r>
    </w:p>
    <w:p w14:paraId="5DFB7B36" w14:textId="150C75BE" w:rsidR="008823C4" w:rsidRDefault="008823C4" w:rsidP="00C85A05">
      <w:pPr>
        <w:pStyle w:val="NormalWeb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This role will be responsible for the strategic direction, growth, evaluation</w:t>
      </w:r>
      <w:r w:rsidR="00C2465A">
        <w:rPr>
          <w:sz w:val="22"/>
          <w:szCs w:val="22"/>
        </w:rPr>
        <w:t xml:space="preserve"> and management</w:t>
      </w:r>
      <w:r>
        <w:rPr>
          <w:sz w:val="22"/>
          <w:szCs w:val="22"/>
        </w:rPr>
        <w:t xml:space="preserve"> of the Mary’s Pence Grants program</w:t>
      </w:r>
      <w:r w:rsidR="00B506BB">
        <w:rPr>
          <w:sz w:val="22"/>
          <w:szCs w:val="22"/>
        </w:rPr>
        <w:t>. It will also</w:t>
      </w:r>
      <w:r w:rsidR="007469D8">
        <w:rPr>
          <w:sz w:val="22"/>
          <w:szCs w:val="22"/>
        </w:rPr>
        <w:t xml:space="preserve"> </w:t>
      </w:r>
      <w:r w:rsidR="00B506BB">
        <w:rPr>
          <w:sz w:val="22"/>
          <w:szCs w:val="22"/>
        </w:rPr>
        <w:t>manage the</w:t>
      </w:r>
      <w:r w:rsidR="007469D8">
        <w:rPr>
          <w:sz w:val="22"/>
          <w:szCs w:val="22"/>
        </w:rPr>
        <w:t xml:space="preserve"> twice-yearly application and selection process</w:t>
      </w:r>
      <w:r w:rsidR="00B506BB">
        <w:rPr>
          <w:sz w:val="22"/>
          <w:szCs w:val="22"/>
        </w:rPr>
        <w:t>, relationship with grantees</w:t>
      </w:r>
      <w:r w:rsidR="007469D8">
        <w:rPr>
          <w:sz w:val="22"/>
          <w:szCs w:val="22"/>
        </w:rPr>
        <w:t xml:space="preserve"> and </w:t>
      </w:r>
      <w:r w:rsidR="00B506BB">
        <w:rPr>
          <w:sz w:val="22"/>
          <w:szCs w:val="22"/>
        </w:rPr>
        <w:t>pub</w:t>
      </w:r>
      <w:r w:rsidR="00C2465A">
        <w:rPr>
          <w:sz w:val="22"/>
          <w:szCs w:val="22"/>
        </w:rPr>
        <w:t>lic/community relations for this program.</w:t>
      </w:r>
      <w:r w:rsidR="003F5149">
        <w:rPr>
          <w:sz w:val="22"/>
          <w:szCs w:val="22"/>
        </w:rPr>
        <w:t xml:space="preserve"> </w:t>
      </w:r>
    </w:p>
    <w:p w14:paraId="13B2B5D0" w14:textId="77777777" w:rsidR="00C85A05" w:rsidRDefault="00C85A05" w:rsidP="00C85A05">
      <w:pPr>
        <w:pStyle w:val="NormalWeb"/>
        <w:spacing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>This position will manage the following:</w:t>
      </w:r>
    </w:p>
    <w:p w14:paraId="49F5B551" w14:textId="77777777" w:rsidR="00771273" w:rsidRPr="00C2465A" w:rsidRDefault="00C2465A" w:rsidP="00C2465A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C2465A">
        <w:rPr>
          <w:sz w:val="22"/>
          <w:szCs w:val="22"/>
        </w:rPr>
        <w:t>Records and reporting for the program, including</w:t>
      </w:r>
      <w:r>
        <w:rPr>
          <w:sz w:val="22"/>
          <w:szCs w:val="22"/>
        </w:rPr>
        <w:t xml:space="preserve"> p</w:t>
      </w:r>
      <w:r w:rsidR="00771273" w:rsidRPr="00C2465A">
        <w:rPr>
          <w:sz w:val="22"/>
          <w:szCs w:val="22"/>
        </w:rPr>
        <w:t>rovid</w:t>
      </w:r>
      <w:r>
        <w:rPr>
          <w:sz w:val="22"/>
          <w:szCs w:val="22"/>
        </w:rPr>
        <w:t>ing</w:t>
      </w:r>
      <w:r w:rsidR="00771273" w:rsidRPr="00C2465A">
        <w:rPr>
          <w:sz w:val="22"/>
          <w:szCs w:val="22"/>
        </w:rPr>
        <w:t xml:space="preserve"> reports and analysis of the Mary’s Pence Grants program to board and staff.</w:t>
      </w:r>
    </w:p>
    <w:p w14:paraId="7239CC93" w14:textId="77777777" w:rsidR="00C85A05" w:rsidRDefault="00C85A05" w:rsidP="00C85A05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>Application</w:t>
      </w:r>
      <w:r w:rsidR="00D42857">
        <w:rPr>
          <w:sz w:val="22"/>
          <w:szCs w:val="22"/>
        </w:rPr>
        <w:t xml:space="preserve"> and selection</w:t>
      </w:r>
      <w:r w:rsidRPr="00D42857">
        <w:rPr>
          <w:sz w:val="22"/>
          <w:szCs w:val="22"/>
        </w:rPr>
        <w:t xml:space="preserve"> process</w:t>
      </w:r>
    </w:p>
    <w:p w14:paraId="2E6A0FAD" w14:textId="77777777" w:rsidR="00D42857" w:rsidRDefault="00C2465A" w:rsidP="00D42857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Outreach to prospective grantees, including hosting</w:t>
      </w:r>
      <w:r w:rsidR="00D42857">
        <w:rPr>
          <w:sz w:val="22"/>
          <w:szCs w:val="22"/>
        </w:rPr>
        <w:t xml:space="preserve"> teleconference for prospective applicants.</w:t>
      </w:r>
    </w:p>
    <w:p w14:paraId="35E82575" w14:textId="77777777" w:rsidR="00D42857" w:rsidRPr="00D42857" w:rsidRDefault="00D42857" w:rsidP="00D42857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Receive and prescreen applications for eligibility and prepare documents for Grants Committee.</w:t>
      </w:r>
      <w:r w:rsidR="00C2465A">
        <w:rPr>
          <w:sz w:val="22"/>
          <w:szCs w:val="22"/>
        </w:rPr>
        <w:t xml:space="preserve"> Seek and request additional information when appropriate.</w:t>
      </w:r>
    </w:p>
    <w:p w14:paraId="25F1C987" w14:textId="77777777" w:rsidR="00D42857" w:rsidRDefault="00D42857" w:rsidP="00D42857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Facilitate selection process with the committee.</w:t>
      </w:r>
    </w:p>
    <w:p w14:paraId="47CD1995" w14:textId="1A0DAA6E" w:rsidR="00D42857" w:rsidRDefault="000329EE" w:rsidP="00D42857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Manage communication process to grants recipients and declined application</w:t>
      </w:r>
      <w:r w:rsidR="00B506BB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25B454B" w14:textId="194FFE7A" w:rsidR="000329EE" w:rsidRDefault="00C2465A" w:rsidP="000329EE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Grantee relationships and capacity building</w:t>
      </w:r>
      <w:r w:rsidR="00B506BB">
        <w:rPr>
          <w:sz w:val="22"/>
          <w:szCs w:val="22"/>
        </w:rPr>
        <w:t>.</w:t>
      </w:r>
    </w:p>
    <w:p w14:paraId="227E11C2" w14:textId="77777777" w:rsidR="00C2465A" w:rsidRDefault="00C2465A" w:rsidP="000329EE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Serve as grantees main point of contact.</w:t>
      </w:r>
    </w:p>
    <w:p w14:paraId="597C0C34" w14:textId="54B83BC8" w:rsidR="003F5149" w:rsidRDefault="000329EE" w:rsidP="000329EE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Connect with all grantees to understand their project</w:t>
      </w:r>
      <w:r w:rsidR="00771273">
        <w:rPr>
          <w:sz w:val="22"/>
          <w:szCs w:val="22"/>
        </w:rPr>
        <w:t>, goals</w:t>
      </w:r>
      <w:r>
        <w:rPr>
          <w:sz w:val="22"/>
          <w:szCs w:val="22"/>
        </w:rPr>
        <w:t xml:space="preserve"> and their needs.</w:t>
      </w:r>
      <w:r w:rsidR="00C2465A">
        <w:rPr>
          <w:sz w:val="22"/>
          <w:szCs w:val="22"/>
        </w:rPr>
        <w:t xml:space="preserve"> Analyze themes and needs across and propose appropriate </w:t>
      </w:r>
      <w:r w:rsidR="00B506BB">
        <w:rPr>
          <w:sz w:val="22"/>
          <w:szCs w:val="22"/>
        </w:rPr>
        <w:t>support</w:t>
      </w:r>
      <w:r w:rsidR="00C2465A">
        <w:rPr>
          <w:sz w:val="22"/>
          <w:szCs w:val="22"/>
        </w:rPr>
        <w:t>.</w:t>
      </w:r>
      <w:r w:rsidR="003F5149">
        <w:rPr>
          <w:sz w:val="22"/>
          <w:szCs w:val="22"/>
        </w:rPr>
        <w:t xml:space="preserve"> </w:t>
      </w:r>
    </w:p>
    <w:p w14:paraId="06ED00BC" w14:textId="77777777" w:rsidR="000329EE" w:rsidRDefault="003F5149" w:rsidP="003F5149">
      <w:pPr>
        <w:pStyle w:val="NormalWeb"/>
        <w:numPr>
          <w:ilvl w:val="2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Make connections between grantees when useful</w:t>
      </w:r>
    </w:p>
    <w:p w14:paraId="4D41D79B" w14:textId="77777777" w:rsidR="000329EE" w:rsidRDefault="00B81C83" w:rsidP="003F5149">
      <w:pPr>
        <w:pStyle w:val="NormalWeb"/>
        <w:numPr>
          <w:ilvl w:val="2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Connect grantees with capacity building </w:t>
      </w:r>
      <w:r w:rsidR="00771273">
        <w:rPr>
          <w:sz w:val="22"/>
          <w:szCs w:val="22"/>
        </w:rPr>
        <w:t>information and resources from</w:t>
      </w:r>
      <w:r>
        <w:rPr>
          <w:sz w:val="22"/>
          <w:szCs w:val="22"/>
        </w:rPr>
        <w:t xml:space="preserve"> the broader M</w:t>
      </w:r>
      <w:r w:rsidR="000329EE">
        <w:rPr>
          <w:sz w:val="22"/>
          <w:szCs w:val="22"/>
        </w:rPr>
        <w:t>ary’s Pence community.</w:t>
      </w:r>
    </w:p>
    <w:p w14:paraId="71F92EB2" w14:textId="3B43E13D" w:rsidR="000329EE" w:rsidRDefault="003F5149" w:rsidP="003F5149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Develop and implement grant</w:t>
      </w:r>
      <w:r w:rsidR="007E48AD">
        <w:rPr>
          <w:sz w:val="22"/>
          <w:szCs w:val="22"/>
        </w:rPr>
        <w:t xml:space="preserve">ee </w:t>
      </w:r>
      <w:proofErr w:type="spellStart"/>
      <w:r w:rsidR="007E48AD">
        <w:rPr>
          <w:sz w:val="22"/>
          <w:szCs w:val="22"/>
        </w:rPr>
        <w:t>convenings</w:t>
      </w:r>
      <w:proofErr w:type="spellEnd"/>
      <w:r w:rsidR="007E48AD">
        <w:rPr>
          <w:sz w:val="22"/>
          <w:szCs w:val="22"/>
        </w:rPr>
        <w:t>, both though teleconference calls</w:t>
      </w:r>
      <w:r>
        <w:rPr>
          <w:sz w:val="22"/>
          <w:szCs w:val="22"/>
        </w:rPr>
        <w:t xml:space="preserve"> and face to face events.</w:t>
      </w:r>
    </w:p>
    <w:p w14:paraId="7F815740" w14:textId="77C20335" w:rsidR="003F5149" w:rsidRPr="00B81C83" w:rsidRDefault="003F5149" w:rsidP="003F5149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Identify ways to create visibility for our grantees including outreach to donors, visibility through local events with board and donors, and participation in conferences including leading workshops highlighting their work.</w:t>
      </w:r>
    </w:p>
    <w:p w14:paraId="1FFD245E" w14:textId="77777777" w:rsidR="000329EE" w:rsidRDefault="00C85A05" w:rsidP="00C85A05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>Communications related to the Grants program</w:t>
      </w:r>
    </w:p>
    <w:p w14:paraId="4D68F633" w14:textId="77777777" w:rsidR="000329EE" w:rsidRDefault="000329EE" w:rsidP="00771273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 w:rsidRPr="00B81C83">
        <w:rPr>
          <w:sz w:val="22"/>
          <w:szCs w:val="22"/>
        </w:rPr>
        <w:t>W</w:t>
      </w:r>
      <w:r w:rsidR="00C85A05" w:rsidRPr="00B81C83">
        <w:rPr>
          <w:sz w:val="22"/>
          <w:szCs w:val="22"/>
        </w:rPr>
        <w:t xml:space="preserve">riting articles and supplying content to </w:t>
      </w:r>
      <w:r w:rsidR="00771273">
        <w:rPr>
          <w:sz w:val="22"/>
          <w:szCs w:val="22"/>
        </w:rPr>
        <w:t>our communication avenues</w:t>
      </w:r>
      <w:r w:rsidR="00B81C83" w:rsidRPr="00771273">
        <w:rPr>
          <w:sz w:val="22"/>
          <w:szCs w:val="22"/>
        </w:rPr>
        <w:t xml:space="preserve"> – </w:t>
      </w:r>
      <w:r w:rsidR="003F5149">
        <w:rPr>
          <w:sz w:val="22"/>
          <w:szCs w:val="22"/>
        </w:rPr>
        <w:t xml:space="preserve">website, </w:t>
      </w:r>
      <w:proofErr w:type="spellStart"/>
      <w:r w:rsidR="00B81C83" w:rsidRPr="00771273">
        <w:rPr>
          <w:sz w:val="22"/>
          <w:szCs w:val="22"/>
        </w:rPr>
        <w:t>eNews</w:t>
      </w:r>
      <w:proofErr w:type="spellEnd"/>
      <w:r w:rsidR="00B81C83" w:rsidRPr="00771273">
        <w:rPr>
          <w:sz w:val="22"/>
          <w:szCs w:val="22"/>
        </w:rPr>
        <w:t xml:space="preserve">, newsletters, and social media. </w:t>
      </w:r>
      <w:r w:rsidRPr="00771273">
        <w:rPr>
          <w:sz w:val="22"/>
          <w:szCs w:val="22"/>
        </w:rPr>
        <w:t>Involve volunteers and interns in communications.</w:t>
      </w:r>
    </w:p>
    <w:p w14:paraId="4EB9EA61" w14:textId="77777777" w:rsidR="003F5149" w:rsidRPr="00771273" w:rsidRDefault="003F5149" w:rsidP="00771273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Represent Mary’s Pence at public events.</w:t>
      </w:r>
    </w:p>
    <w:p w14:paraId="4D615BA3" w14:textId="77777777" w:rsidR="000329EE" w:rsidRDefault="00771273" w:rsidP="00C85A05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Create and maintain r</w:t>
      </w:r>
      <w:r w:rsidR="000329EE">
        <w:rPr>
          <w:sz w:val="22"/>
          <w:szCs w:val="22"/>
        </w:rPr>
        <w:t>elationship with the broader foundation and philanthropy community</w:t>
      </w:r>
    </w:p>
    <w:p w14:paraId="2B05523C" w14:textId="77777777" w:rsidR="00C85A05" w:rsidRPr="00D42857" w:rsidRDefault="00C85A05" w:rsidP="000329EE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>Partner with Executive Director in outreach to the broader foundation community interested in women and social justice, including potential partners</w:t>
      </w:r>
      <w:r w:rsidR="00B81C83">
        <w:rPr>
          <w:sz w:val="22"/>
          <w:szCs w:val="22"/>
        </w:rPr>
        <w:t>, donors</w:t>
      </w:r>
      <w:r w:rsidRPr="00D42857">
        <w:rPr>
          <w:sz w:val="22"/>
          <w:szCs w:val="22"/>
        </w:rPr>
        <w:t xml:space="preserve"> and collaborators.</w:t>
      </w:r>
    </w:p>
    <w:p w14:paraId="06308F5B" w14:textId="77777777" w:rsidR="00B84091" w:rsidRPr="00D42857" w:rsidRDefault="00B84091" w:rsidP="00C85A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F85B72" w14:textId="29A63CAB" w:rsidR="00032561" w:rsidRPr="00D42857" w:rsidRDefault="00032561" w:rsidP="00C85A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42857">
        <w:rPr>
          <w:sz w:val="22"/>
          <w:szCs w:val="22"/>
        </w:rPr>
        <w:t xml:space="preserve">The ideal candidate will </w:t>
      </w:r>
      <w:r w:rsidR="00014E30">
        <w:rPr>
          <w:sz w:val="22"/>
          <w:szCs w:val="22"/>
        </w:rPr>
        <w:t xml:space="preserve">bring </w:t>
      </w:r>
      <w:r w:rsidR="00771273">
        <w:rPr>
          <w:sz w:val="22"/>
          <w:szCs w:val="22"/>
        </w:rPr>
        <w:t>a passion for social justice and women’s issues</w:t>
      </w:r>
      <w:r w:rsidR="00B506BB">
        <w:rPr>
          <w:sz w:val="22"/>
          <w:szCs w:val="22"/>
        </w:rPr>
        <w:t xml:space="preserve">, and </w:t>
      </w:r>
      <w:r w:rsidR="00014E30">
        <w:rPr>
          <w:sz w:val="22"/>
          <w:szCs w:val="22"/>
        </w:rPr>
        <w:t>for developing relationship</w:t>
      </w:r>
      <w:r w:rsidR="007469D8">
        <w:rPr>
          <w:sz w:val="22"/>
          <w:szCs w:val="22"/>
        </w:rPr>
        <w:t>s</w:t>
      </w:r>
      <w:r w:rsidR="00014E30">
        <w:rPr>
          <w:sz w:val="22"/>
          <w:szCs w:val="22"/>
        </w:rPr>
        <w:t xml:space="preserve"> </w:t>
      </w:r>
      <w:r w:rsidR="00B506BB">
        <w:rPr>
          <w:sz w:val="22"/>
          <w:szCs w:val="22"/>
        </w:rPr>
        <w:t>and supporting</w:t>
      </w:r>
      <w:r w:rsidR="00771273">
        <w:rPr>
          <w:sz w:val="22"/>
          <w:szCs w:val="22"/>
        </w:rPr>
        <w:t xml:space="preserve"> capacity building within</w:t>
      </w:r>
      <w:r w:rsidR="00014E30">
        <w:rPr>
          <w:sz w:val="22"/>
          <w:szCs w:val="22"/>
        </w:rPr>
        <w:t xml:space="preserve"> small nonprofit</w:t>
      </w:r>
      <w:r w:rsidR="007469D8">
        <w:rPr>
          <w:sz w:val="22"/>
          <w:szCs w:val="22"/>
        </w:rPr>
        <w:t>s</w:t>
      </w:r>
      <w:r w:rsidR="00771273">
        <w:rPr>
          <w:sz w:val="22"/>
          <w:szCs w:val="22"/>
        </w:rPr>
        <w:t>.</w:t>
      </w:r>
      <w:r w:rsidR="00B506BB" w:rsidRPr="00B506BB">
        <w:rPr>
          <w:sz w:val="22"/>
          <w:szCs w:val="22"/>
        </w:rPr>
        <w:t xml:space="preserve"> </w:t>
      </w:r>
      <w:r w:rsidR="00B506BB">
        <w:rPr>
          <w:sz w:val="22"/>
          <w:szCs w:val="22"/>
        </w:rPr>
        <w:t>Experience in nonprofit management including experience in small nonprofit settings is very useful.</w:t>
      </w:r>
    </w:p>
    <w:p w14:paraId="45D8DF88" w14:textId="77777777" w:rsidR="00525F96" w:rsidRPr="00D42857" w:rsidRDefault="00525F96" w:rsidP="00D42857">
      <w:pPr>
        <w:spacing w:after="0" w:line="240" w:lineRule="auto"/>
        <w:rPr>
          <w:rFonts w:ascii="Times New Roman" w:hAnsi="Times New Roman"/>
        </w:rPr>
      </w:pPr>
    </w:p>
    <w:p w14:paraId="2C044A4F" w14:textId="77777777" w:rsidR="00CF22DE" w:rsidRPr="00D42857" w:rsidRDefault="00CF22DE" w:rsidP="00C85A05">
      <w:pPr>
        <w:spacing w:after="0" w:line="240" w:lineRule="auto"/>
        <w:rPr>
          <w:rFonts w:ascii="Times New Roman" w:hAnsi="Times New Roman"/>
          <w:b/>
        </w:rPr>
      </w:pPr>
      <w:r w:rsidRPr="00D42857">
        <w:rPr>
          <w:rFonts w:ascii="Times New Roman" w:hAnsi="Times New Roman"/>
          <w:b/>
        </w:rPr>
        <w:t>Knowledge and Experience</w:t>
      </w:r>
    </w:p>
    <w:p w14:paraId="3BA393BD" w14:textId="77777777" w:rsidR="006F17A7" w:rsidRPr="00014E30" w:rsidRDefault="006F17A7" w:rsidP="006F17A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14E30">
        <w:rPr>
          <w:rFonts w:ascii="Times New Roman" w:hAnsi="Times New Roman"/>
        </w:rPr>
        <w:t>Experience in a nonpro</w:t>
      </w:r>
      <w:r w:rsidR="008823C4">
        <w:rPr>
          <w:rFonts w:ascii="Times New Roman" w:hAnsi="Times New Roman"/>
        </w:rPr>
        <w:t>fit management or program role.</w:t>
      </w:r>
    </w:p>
    <w:p w14:paraId="0D6787BD" w14:textId="77777777" w:rsidR="006F17A7" w:rsidRPr="00014E30" w:rsidRDefault="008823C4" w:rsidP="006F17A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or exposure to multiple </w:t>
      </w:r>
      <w:r w:rsidR="00C2465A">
        <w:rPr>
          <w:rFonts w:ascii="Times New Roman" w:hAnsi="Times New Roman"/>
        </w:rPr>
        <w:t>aspects of</w:t>
      </w:r>
      <w:r>
        <w:rPr>
          <w:rFonts w:ascii="Times New Roman" w:hAnsi="Times New Roman"/>
        </w:rPr>
        <w:t xml:space="preserve"> managing small nonprofits</w:t>
      </w:r>
      <w:r w:rsidR="00C2465A">
        <w:rPr>
          <w:rFonts w:ascii="Times New Roman" w:hAnsi="Times New Roman"/>
        </w:rPr>
        <w:t xml:space="preserve"> (program, fundraising and administration)</w:t>
      </w:r>
      <w:r w:rsidR="006F17A7" w:rsidRPr="00014E30">
        <w:rPr>
          <w:rFonts w:ascii="Times New Roman" w:hAnsi="Times New Roman"/>
        </w:rPr>
        <w:t xml:space="preserve">. </w:t>
      </w:r>
    </w:p>
    <w:p w14:paraId="57CF1B7A" w14:textId="77777777" w:rsidR="006F17A7" w:rsidRPr="008823C4" w:rsidRDefault="008823C4" w:rsidP="008823C4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Ability to connect</w:t>
      </w:r>
      <w:r w:rsidRPr="008823C4">
        <w:rPr>
          <w:rFonts w:ascii="Times New Roman" w:hAnsi="Times New Roman"/>
        </w:rPr>
        <w:t xml:space="preserve"> with and support</w:t>
      </w:r>
      <w:r w:rsidR="006F17A7" w:rsidRPr="008823C4">
        <w:rPr>
          <w:rFonts w:ascii="Times New Roman" w:hAnsi="Times New Roman"/>
        </w:rPr>
        <w:t xml:space="preserve"> grantees</w:t>
      </w:r>
      <w:r>
        <w:rPr>
          <w:rFonts w:ascii="Times New Roman" w:hAnsi="Times New Roman"/>
        </w:rPr>
        <w:t>, including assessing their needs, identifying resources and opportunities and providing coaching.</w:t>
      </w:r>
    </w:p>
    <w:p w14:paraId="3F5DEB8A" w14:textId="77777777" w:rsidR="00014E30" w:rsidRDefault="006F17A7" w:rsidP="006F17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14E30">
        <w:rPr>
          <w:rFonts w:ascii="Times New Roman" w:hAnsi="Times New Roman"/>
        </w:rPr>
        <w:t>Excellent communication skills</w:t>
      </w:r>
    </w:p>
    <w:p w14:paraId="1121ED45" w14:textId="77777777" w:rsidR="00014E30" w:rsidRDefault="00014E30" w:rsidP="00014E30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F17A7" w:rsidRPr="00014E30">
        <w:rPr>
          <w:rFonts w:ascii="Times New Roman" w:hAnsi="Times New Roman"/>
        </w:rPr>
        <w:t>ritten, face to face interaction, and public speaking</w:t>
      </w:r>
    </w:p>
    <w:p w14:paraId="5D982544" w14:textId="77777777" w:rsidR="006F17A7" w:rsidRPr="00014E30" w:rsidRDefault="00014E30" w:rsidP="00014E30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Ability to give difficult feedback respectfully.</w:t>
      </w:r>
    </w:p>
    <w:p w14:paraId="0DDDC476" w14:textId="77777777" w:rsidR="00B506BB" w:rsidRDefault="00B506BB" w:rsidP="00B506BB">
      <w:pPr>
        <w:pStyle w:val="ListParagraph"/>
        <w:numPr>
          <w:ilvl w:val="0"/>
          <w:numId w:val="5"/>
        </w:numPr>
        <w:tabs>
          <w:tab w:val="left" w:pos="89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Knowledge of the world of philanthropy and grant making sector.</w:t>
      </w:r>
    </w:p>
    <w:p w14:paraId="30DA7A32" w14:textId="77777777" w:rsidR="003F5149" w:rsidRPr="003F5149" w:rsidRDefault="003F5149" w:rsidP="003F514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F5149">
        <w:rPr>
          <w:rFonts w:ascii="Times New Roman" w:hAnsi="Times New Roman"/>
        </w:rPr>
        <w:t>Demonstrated experience of inclusion of diverse and marginalized voices.</w:t>
      </w:r>
    </w:p>
    <w:p w14:paraId="2156B9FB" w14:textId="77777777" w:rsidR="00525F96" w:rsidRPr="00014E30" w:rsidRDefault="00525F96" w:rsidP="00C85A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 xml:space="preserve">Computers and </w:t>
      </w:r>
      <w:r w:rsidR="00231944" w:rsidRPr="00014E30">
        <w:rPr>
          <w:rFonts w:ascii="Times New Roman" w:hAnsi="Times New Roman"/>
        </w:rPr>
        <w:t>t</w:t>
      </w:r>
      <w:r w:rsidRPr="00014E30">
        <w:rPr>
          <w:rFonts w:ascii="Times New Roman" w:hAnsi="Times New Roman"/>
        </w:rPr>
        <w:t>echnology</w:t>
      </w:r>
    </w:p>
    <w:p w14:paraId="172999AB" w14:textId="77777777" w:rsidR="0080526A" w:rsidRPr="00014E30" w:rsidRDefault="0080526A" w:rsidP="00C85A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>Computer proficiency in Microsoft Office</w:t>
      </w:r>
      <w:r w:rsidR="00032561" w:rsidRPr="00014E30">
        <w:rPr>
          <w:rFonts w:ascii="Times New Roman" w:hAnsi="Times New Roman"/>
        </w:rPr>
        <w:t xml:space="preserve"> and Google Calendar</w:t>
      </w:r>
    </w:p>
    <w:p w14:paraId="31F8F38A" w14:textId="77777777" w:rsidR="0080526A" w:rsidRPr="00014E30" w:rsidRDefault="0080526A" w:rsidP="00C85A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 xml:space="preserve">Experience with database </w:t>
      </w:r>
      <w:r w:rsidR="00D72C35" w:rsidRPr="00014E30">
        <w:rPr>
          <w:rFonts w:ascii="Times New Roman" w:hAnsi="Times New Roman"/>
        </w:rPr>
        <w:t xml:space="preserve">management </w:t>
      </w:r>
      <w:r w:rsidRPr="00014E30">
        <w:rPr>
          <w:rFonts w:ascii="Times New Roman" w:hAnsi="Times New Roman"/>
        </w:rPr>
        <w:t>tools (</w:t>
      </w:r>
      <w:r w:rsidR="000329EE" w:rsidRPr="00014E30">
        <w:rPr>
          <w:rFonts w:ascii="Times New Roman" w:hAnsi="Times New Roman"/>
        </w:rPr>
        <w:t xml:space="preserve">Grants files are in </w:t>
      </w:r>
      <w:proofErr w:type="spellStart"/>
      <w:r w:rsidR="000329EE" w:rsidRPr="00014E30">
        <w:rPr>
          <w:rFonts w:ascii="Times New Roman" w:hAnsi="Times New Roman"/>
        </w:rPr>
        <w:t>Filemaker</w:t>
      </w:r>
      <w:proofErr w:type="spellEnd"/>
      <w:r w:rsidR="000329EE" w:rsidRPr="00014E30">
        <w:rPr>
          <w:rFonts w:ascii="Times New Roman" w:hAnsi="Times New Roman"/>
        </w:rPr>
        <w:t xml:space="preserve"> Pro</w:t>
      </w:r>
      <w:r w:rsidRPr="00014E30">
        <w:rPr>
          <w:rFonts w:ascii="Times New Roman" w:hAnsi="Times New Roman"/>
        </w:rPr>
        <w:t>).</w:t>
      </w:r>
    </w:p>
    <w:p w14:paraId="36A3B460" w14:textId="77777777" w:rsidR="00525F96" w:rsidRPr="00014E30" w:rsidRDefault="0080526A" w:rsidP="00C85A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>Experience with Constant Contact (group email</w:t>
      </w:r>
      <w:r w:rsidR="00D72C35" w:rsidRPr="00014E30">
        <w:rPr>
          <w:rFonts w:ascii="Times New Roman" w:hAnsi="Times New Roman"/>
        </w:rPr>
        <w:t xml:space="preserve"> platform</w:t>
      </w:r>
      <w:r w:rsidRPr="00014E30">
        <w:rPr>
          <w:rFonts w:ascii="Times New Roman" w:hAnsi="Times New Roman"/>
        </w:rPr>
        <w:t xml:space="preserve">), InDesign and WordPress helpful. </w:t>
      </w:r>
    </w:p>
    <w:p w14:paraId="414B860A" w14:textId="77777777" w:rsidR="00D1436E" w:rsidRPr="00014E30" w:rsidRDefault="00231944" w:rsidP="00C85A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 xml:space="preserve">Proficiency in </w:t>
      </w:r>
      <w:r w:rsidR="00F314FE" w:rsidRPr="00014E30">
        <w:rPr>
          <w:rFonts w:ascii="Times New Roman" w:hAnsi="Times New Roman"/>
        </w:rPr>
        <w:t xml:space="preserve">Spanish is </w:t>
      </w:r>
      <w:r w:rsidR="00D1436E" w:rsidRPr="00014E30">
        <w:rPr>
          <w:rFonts w:ascii="Times New Roman" w:hAnsi="Times New Roman"/>
        </w:rPr>
        <w:t>a plus.</w:t>
      </w:r>
    </w:p>
    <w:p w14:paraId="09620C32" w14:textId="77777777" w:rsidR="00D1436E" w:rsidRPr="00014E30" w:rsidRDefault="000329EE" w:rsidP="00C85A0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14E30">
        <w:rPr>
          <w:rFonts w:ascii="Times New Roman" w:hAnsi="Times New Roman"/>
        </w:rPr>
        <w:t>Bachelors</w:t>
      </w:r>
      <w:r w:rsidR="00D1436E" w:rsidRPr="00014E30">
        <w:rPr>
          <w:rFonts w:ascii="Times New Roman" w:hAnsi="Times New Roman"/>
        </w:rPr>
        <w:t xml:space="preserve"> </w:t>
      </w:r>
      <w:r w:rsidR="00282EF1" w:rsidRPr="00014E30">
        <w:rPr>
          <w:rFonts w:ascii="Times New Roman" w:hAnsi="Times New Roman"/>
        </w:rPr>
        <w:t>or commensurate life experience</w:t>
      </w:r>
      <w:r w:rsidR="00843137" w:rsidRPr="00014E30">
        <w:rPr>
          <w:rFonts w:ascii="Times New Roman" w:hAnsi="Times New Roman"/>
        </w:rPr>
        <w:t>.</w:t>
      </w:r>
    </w:p>
    <w:p w14:paraId="117A967C" w14:textId="77777777" w:rsidR="00CF22DE" w:rsidRPr="00014E30" w:rsidRDefault="00CF22DE" w:rsidP="00C85A05">
      <w:pPr>
        <w:spacing w:after="0" w:line="240" w:lineRule="auto"/>
        <w:rPr>
          <w:rFonts w:ascii="Times New Roman" w:hAnsi="Times New Roman"/>
          <w:b/>
        </w:rPr>
      </w:pPr>
    </w:p>
    <w:p w14:paraId="26EBCEFE" w14:textId="77777777" w:rsidR="00BC21CA" w:rsidRPr="00D42857" w:rsidRDefault="00D1436E" w:rsidP="00C85A05">
      <w:pPr>
        <w:spacing w:after="0" w:line="240" w:lineRule="auto"/>
        <w:rPr>
          <w:rFonts w:ascii="Times New Roman" w:hAnsi="Times New Roman"/>
          <w:b/>
        </w:rPr>
      </w:pPr>
      <w:r w:rsidRPr="00D42857">
        <w:rPr>
          <w:rFonts w:ascii="Times New Roman" w:hAnsi="Times New Roman"/>
          <w:b/>
        </w:rPr>
        <w:t xml:space="preserve">Values and </w:t>
      </w:r>
      <w:r w:rsidR="00DB6779" w:rsidRPr="00D42857">
        <w:rPr>
          <w:rFonts w:ascii="Times New Roman" w:hAnsi="Times New Roman"/>
          <w:b/>
        </w:rPr>
        <w:t>Work Style</w:t>
      </w:r>
      <w:r w:rsidRPr="00D42857">
        <w:rPr>
          <w:rFonts w:ascii="Times New Roman" w:hAnsi="Times New Roman"/>
          <w:b/>
        </w:rPr>
        <w:t xml:space="preserve"> </w:t>
      </w:r>
    </w:p>
    <w:p w14:paraId="3F70A5BD" w14:textId="2AA62850" w:rsidR="008823C4" w:rsidRPr="00D42857" w:rsidRDefault="008823C4" w:rsidP="00882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 xml:space="preserve">Passion for social justice, particularly women’s issues in the U.S., </w:t>
      </w:r>
      <w:r w:rsidR="007E48AD">
        <w:rPr>
          <w:rFonts w:ascii="Times New Roman" w:hAnsi="Times New Roman"/>
        </w:rPr>
        <w:t>Mexico and Central America</w:t>
      </w:r>
      <w:r w:rsidRPr="00D42857">
        <w:rPr>
          <w:rFonts w:ascii="Times New Roman" w:hAnsi="Times New Roman"/>
        </w:rPr>
        <w:t>.</w:t>
      </w:r>
    </w:p>
    <w:p w14:paraId="5F9317BA" w14:textId="529087F9" w:rsidR="000329EE" w:rsidRPr="006F17A7" w:rsidRDefault="000329EE" w:rsidP="000329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F17A7">
        <w:rPr>
          <w:rFonts w:ascii="Times New Roman" w:hAnsi="Times New Roman"/>
        </w:rPr>
        <w:t>Highly organized, self-motivated and ab</w:t>
      </w:r>
      <w:r w:rsidR="00B506BB">
        <w:rPr>
          <w:rFonts w:ascii="Times New Roman" w:hAnsi="Times New Roman"/>
        </w:rPr>
        <w:t xml:space="preserve">le to manage complex projects. </w:t>
      </w:r>
      <w:r w:rsidRPr="006F17A7">
        <w:rPr>
          <w:rFonts w:ascii="Times New Roman" w:hAnsi="Times New Roman"/>
        </w:rPr>
        <w:t>Organized and diligent about record-keeping and administration while setting and meeting deadlines.</w:t>
      </w:r>
    </w:p>
    <w:p w14:paraId="34D7C254" w14:textId="77777777" w:rsidR="00B506BB" w:rsidRPr="00D42857" w:rsidRDefault="00B506BB" w:rsidP="00B506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>A</w:t>
      </w:r>
      <w:r>
        <w:rPr>
          <w:rFonts w:ascii="Times New Roman" w:hAnsi="Times New Roman"/>
        </w:rPr>
        <w:t>bility to work independently as well as</w:t>
      </w:r>
      <w:r w:rsidRPr="00D42857">
        <w:rPr>
          <w:rFonts w:ascii="Times New Roman" w:hAnsi="Times New Roman"/>
        </w:rPr>
        <w:t xml:space="preserve"> collaboratively with executive director, staff and board members.</w:t>
      </w:r>
    </w:p>
    <w:p w14:paraId="5446DE71" w14:textId="77777777" w:rsidR="00B506BB" w:rsidRPr="006F17A7" w:rsidRDefault="00B506BB" w:rsidP="00B506B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Loves to build relationships and make connections with people, organizations and resources.</w:t>
      </w:r>
    </w:p>
    <w:p w14:paraId="29023322" w14:textId="77777777" w:rsidR="000329EE" w:rsidRDefault="000329EE" w:rsidP="000329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F17A7">
        <w:rPr>
          <w:rFonts w:ascii="Times New Roman" w:hAnsi="Times New Roman"/>
        </w:rPr>
        <w:t xml:space="preserve">Creative and </w:t>
      </w:r>
      <w:r w:rsidR="006F17A7" w:rsidRPr="006F17A7">
        <w:rPr>
          <w:rFonts w:ascii="Times New Roman" w:hAnsi="Times New Roman"/>
        </w:rPr>
        <w:t>self-motivated</w:t>
      </w:r>
      <w:r w:rsidRPr="006F17A7">
        <w:rPr>
          <w:rFonts w:ascii="Times New Roman" w:hAnsi="Times New Roman"/>
        </w:rPr>
        <w:t>, enjoys bringing new ideas to the organization.</w:t>
      </w:r>
    </w:p>
    <w:p w14:paraId="49ED1CC9" w14:textId="77777777" w:rsidR="00EB6128" w:rsidRPr="00D42857" w:rsidRDefault="00EB6128" w:rsidP="00C85A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>Flexible working style, willing to give and take, willing to flex to the tasks needed. Comfortable in a small “everyone pitches in</w:t>
      </w:r>
      <w:r w:rsidR="00C85A05" w:rsidRPr="00D42857">
        <w:rPr>
          <w:rFonts w:ascii="Times New Roman" w:hAnsi="Times New Roman"/>
        </w:rPr>
        <w:t>” office</w:t>
      </w:r>
      <w:r w:rsidR="00231944" w:rsidRPr="00D42857">
        <w:rPr>
          <w:rFonts w:ascii="Times New Roman" w:hAnsi="Times New Roman"/>
        </w:rPr>
        <w:t xml:space="preserve"> </w:t>
      </w:r>
      <w:r w:rsidRPr="00D42857">
        <w:rPr>
          <w:rFonts w:ascii="Times New Roman" w:hAnsi="Times New Roman"/>
        </w:rPr>
        <w:t>environment.</w:t>
      </w:r>
    </w:p>
    <w:p w14:paraId="287624DC" w14:textId="77777777" w:rsidR="00EB6128" w:rsidRPr="00D42857" w:rsidRDefault="00EB6128" w:rsidP="00C85A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>Comfortable with diversity – age, political views, faiths, etc.</w:t>
      </w:r>
    </w:p>
    <w:p w14:paraId="5770DD98" w14:textId="7FB0F8B4" w:rsidR="00EB6128" w:rsidRPr="00D42857" w:rsidRDefault="00EB6128" w:rsidP="00C85A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42857">
        <w:rPr>
          <w:rFonts w:ascii="Times New Roman" w:hAnsi="Times New Roman"/>
        </w:rPr>
        <w:t>Ability to handle confidential information with appropriate discretion</w:t>
      </w:r>
      <w:r w:rsidR="00B506BB">
        <w:rPr>
          <w:rFonts w:ascii="Times New Roman" w:hAnsi="Times New Roman"/>
        </w:rPr>
        <w:t>.</w:t>
      </w:r>
    </w:p>
    <w:p w14:paraId="1FF1E99C" w14:textId="77777777" w:rsidR="00EB6128" w:rsidRPr="00D42857" w:rsidRDefault="00EB6128" w:rsidP="00C85A05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1E9BD3E6" w14:textId="77777777" w:rsidR="00BC21CA" w:rsidRPr="00D42857" w:rsidRDefault="00BC21CA" w:rsidP="00C85A05">
      <w:pPr>
        <w:spacing w:after="0" w:line="240" w:lineRule="auto"/>
        <w:rPr>
          <w:rFonts w:ascii="Times New Roman" w:hAnsi="Times New Roman"/>
          <w:b/>
        </w:rPr>
      </w:pPr>
      <w:r w:rsidRPr="00D42857">
        <w:rPr>
          <w:rFonts w:ascii="Times New Roman" w:hAnsi="Times New Roman"/>
          <w:b/>
        </w:rPr>
        <w:t>Compensation and Benefits</w:t>
      </w:r>
    </w:p>
    <w:p w14:paraId="7F55A4AC" w14:textId="77777777" w:rsidR="00BC21CA" w:rsidRPr="00D42857" w:rsidRDefault="00B84091" w:rsidP="00C85A05">
      <w:pPr>
        <w:spacing w:after="0" w:line="240" w:lineRule="auto"/>
        <w:ind w:left="720"/>
        <w:rPr>
          <w:rFonts w:ascii="Times New Roman" w:hAnsi="Times New Roman"/>
        </w:rPr>
      </w:pPr>
      <w:r w:rsidRPr="00D42857">
        <w:rPr>
          <w:rFonts w:ascii="Times New Roman" w:hAnsi="Times New Roman"/>
          <w:b/>
        </w:rPr>
        <w:t xml:space="preserve">Hours: </w:t>
      </w:r>
      <w:r w:rsidRPr="00D42857">
        <w:rPr>
          <w:rFonts w:ascii="Times New Roman" w:hAnsi="Times New Roman"/>
        </w:rPr>
        <w:t>Full</w:t>
      </w:r>
      <w:r w:rsidR="0080526A" w:rsidRPr="00D42857">
        <w:rPr>
          <w:rFonts w:ascii="Times New Roman" w:hAnsi="Times New Roman"/>
        </w:rPr>
        <w:t>-time</w:t>
      </w:r>
      <w:r w:rsidRPr="00D42857">
        <w:rPr>
          <w:rFonts w:ascii="Times New Roman" w:hAnsi="Times New Roman"/>
        </w:rPr>
        <w:t xml:space="preserve">, approximately 40 hours per week. </w:t>
      </w:r>
      <w:r w:rsidR="00AF5D44" w:rsidRPr="00D42857">
        <w:rPr>
          <w:rFonts w:ascii="Times New Roman" w:hAnsi="Times New Roman"/>
        </w:rPr>
        <w:t>Occasional evening</w:t>
      </w:r>
      <w:r w:rsidRPr="00D42857">
        <w:rPr>
          <w:rFonts w:ascii="Times New Roman" w:hAnsi="Times New Roman"/>
        </w:rPr>
        <w:t xml:space="preserve"> and</w:t>
      </w:r>
      <w:r w:rsidR="00AF5D44" w:rsidRPr="00D42857">
        <w:rPr>
          <w:rFonts w:ascii="Times New Roman" w:hAnsi="Times New Roman"/>
        </w:rPr>
        <w:t xml:space="preserve"> weekend hours </w:t>
      </w:r>
      <w:r w:rsidRPr="00D42857">
        <w:rPr>
          <w:rFonts w:ascii="Times New Roman" w:hAnsi="Times New Roman"/>
        </w:rPr>
        <w:t>required, some travel helpful.</w:t>
      </w:r>
    </w:p>
    <w:p w14:paraId="4B011787" w14:textId="3DD06B4B" w:rsidR="00BC21CA" w:rsidRPr="00D42857" w:rsidRDefault="00D72C35" w:rsidP="00C85A05">
      <w:pPr>
        <w:spacing w:after="0" w:line="240" w:lineRule="auto"/>
        <w:ind w:left="720"/>
        <w:rPr>
          <w:rFonts w:ascii="Times New Roman" w:hAnsi="Times New Roman"/>
        </w:rPr>
      </w:pPr>
      <w:r w:rsidRPr="00D42857">
        <w:rPr>
          <w:rFonts w:ascii="Times New Roman" w:hAnsi="Times New Roman"/>
          <w:b/>
        </w:rPr>
        <w:t>Salary</w:t>
      </w:r>
      <w:r w:rsidR="00416B44" w:rsidRPr="00D42857">
        <w:rPr>
          <w:rFonts w:ascii="Times New Roman" w:hAnsi="Times New Roman"/>
          <w:b/>
        </w:rPr>
        <w:t>:</w:t>
      </w:r>
      <w:r w:rsidRPr="00D42857">
        <w:rPr>
          <w:rFonts w:ascii="Times New Roman" w:hAnsi="Times New Roman"/>
        </w:rPr>
        <w:t xml:space="preserve"> </w:t>
      </w:r>
      <w:r w:rsidR="000329EE">
        <w:rPr>
          <w:rFonts w:ascii="Times New Roman" w:hAnsi="Times New Roman"/>
        </w:rPr>
        <w:t>B</w:t>
      </w:r>
      <w:r w:rsidRPr="00D42857">
        <w:rPr>
          <w:rFonts w:ascii="Times New Roman" w:hAnsi="Times New Roman"/>
        </w:rPr>
        <w:t xml:space="preserve">ased on experience. Simple IRA with a </w:t>
      </w:r>
      <w:r w:rsidR="00416B44" w:rsidRPr="00D42857">
        <w:rPr>
          <w:rFonts w:ascii="Times New Roman" w:hAnsi="Times New Roman"/>
        </w:rPr>
        <w:t xml:space="preserve">3% </w:t>
      </w:r>
      <w:r w:rsidR="007E48AD">
        <w:rPr>
          <w:rFonts w:ascii="Times New Roman" w:hAnsi="Times New Roman"/>
        </w:rPr>
        <w:t>match</w:t>
      </w:r>
      <w:r w:rsidR="00416B44" w:rsidRPr="00D42857">
        <w:rPr>
          <w:rFonts w:ascii="Times New Roman" w:hAnsi="Times New Roman"/>
        </w:rPr>
        <w:t>.</w:t>
      </w:r>
      <w:r w:rsidR="00AF5D44" w:rsidRPr="00D42857">
        <w:rPr>
          <w:rFonts w:ascii="Times New Roman" w:hAnsi="Times New Roman"/>
        </w:rPr>
        <w:t xml:space="preserve"> </w:t>
      </w:r>
      <w:r w:rsidR="00B84091" w:rsidRPr="00D42857">
        <w:rPr>
          <w:rFonts w:ascii="Times New Roman" w:hAnsi="Times New Roman"/>
        </w:rPr>
        <w:t>H</w:t>
      </w:r>
      <w:r w:rsidR="00AF5D44" w:rsidRPr="00D42857">
        <w:rPr>
          <w:rFonts w:ascii="Times New Roman" w:hAnsi="Times New Roman"/>
        </w:rPr>
        <w:t>ealth and vacation benefits.</w:t>
      </w:r>
      <w:r w:rsidR="00B506BB">
        <w:rPr>
          <w:rFonts w:ascii="Times New Roman" w:hAnsi="Times New Roman"/>
        </w:rPr>
        <w:t xml:space="preserve"> </w:t>
      </w:r>
      <w:r w:rsidR="00BC21CA" w:rsidRPr="00D42857">
        <w:rPr>
          <w:rFonts w:ascii="Times New Roman" w:hAnsi="Times New Roman"/>
          <w:b/>
        </w:rPr>
        <w:t>Deadline</w:t>
      </w:r>
      <w:r w:rsidR="00BC21CA" w:rsidRPr="00D42857">
        <w:rPr>
          <w:rFonts w:ascii="Times New Roman" w:hAnsi="Times New Roman"/>
        </w:rPr>
        <w:t xml:space="preserve">:  </w:t>
      </w:r>
      <w:r w:rsidR="00DC540C" w:rsidRPr="00D42857">
        <w:rPr>
          <w:rFonts w:ascii="Times New Roman" w:hAnsi="Times New Roman"/>
        </w:rPr>
        <w:t>until filled</w:t>
      </w:r>
    </w:p>
    <w:p w14:paraId="03F072A9" w14:textId="77777777" w:rsidR="004B2876" w:rsidRPr="00D42857" w:rsidRDefault="004B2876" w:rsidP="00C85A05">
      <w:pPr>
        <w:spacing w:after="0" w:line="240" w:lineRule="auto"/>
        <w:ind w:left="720"/>
        <w:rPr>
          <w:rFonts w:ascii="Times New Roman" w:hAnsi="Times New Roman"/>
        </w:rPr>
      </w:pPr>
      <w:r w:rsidRPr="00D42857">
        <w:rPr>
          <w:rFonts w:ascii="Times New Roman" w:hAnsi="Times New Roman"/>
          <w:b/>
        </w:rPr>
        <w:t>Location:</w:t>
      </w:r>
      <w:r w:rsidRPr="00D42857">
        <w:rPr>
          <w:rFonts w:ascii="Times New Roman" w:hAnsi="Times New Roman"/>
        </w:rPr>
        <w:t xml:space="preserve">  275 East 4</w:t>
      </w:r>
      <w:r w:rsidRPr="00D42857">
        <w:rPr>
          <w:rFonts w:ascii="Times New Roman" w:hAnsi="Times New Roman"/>
          <w:vertAlign w:val="superscript"/>
        </w:rPr>
        <w:t>th</w:t>
      </w:r>
      <w:r w:rsidRPr="00D42857">
        <w:rPr>
          <w:rFonts w:ascii="Times New Roman" w:hAnsi="Times New Roman"/>
        </w:rPr>
        <w:t xml:space="preserve"> Street, #</w:t>
      </w:r>
      <w:r w:rsidR="00A67753" w:rsidRPr="00D42857">
        <w:rPr>
          <w:rFonts w:ascii="Times New Roman" w:hAnsi="Times New Roman"/>
        </w:rPr>
        <w:t>510</w:t>
      </w:r>
      <w:r w:rsidRPr="00D42857">
        <w:rPr>
          <w:rFonts w:ascii="Times New Roman" w:hAnsi="Times New Roman"/>
        </w:rPr>
        <w:t>, St. Paul, MN  55101</w:t>
      </w:r>
    </w:p>
    <w:p w14:paraId="3A6B5DFD" w14:textId="77777777" w:rsidR="00D72C35" w:rsidRPr="00D42857" w:rsidRDefault="00D72C35" w:rsidP="00C85A05">
      <w:pPr>
        <w:spacing w:after="0" w:line="240" w:lineRule="auto"/>
        <w:ind w:left="1440"/>
        <w:rPr>
          <w:rFonts w:ascii="Times New Roman" w:hAnsi="Times New Roman"/>
        </w:rPr>
      </w:pPr>
      <w:r w:rsidRPr="00D42857">
        <w:rPr>
          <w:rFonts w:ascii="Times New Roman" w:hAnsi="Times New Roman"/>
        </w:rPr>
        <w:t xml:space="preserve">The office is located in </w:t>
      </w:r>
      <w:proofErr w:type="spellStart"/>
      <w:r w:rsidRPr="00D42857">
        <w:rPr>
          <w:rFonts w:ascii="Times New Roman" w:hAnsi="Times New Roman"/>
        </w:rPr>
        <w:t>Lowertown</w:t>
      </w:r>
      <w:proofErr w:type="spellEnd"/>
      <w:r w:rsidRPr="00D42857">
        <w:rPr>
          <w:rFonts w:ascii="Times New Roman" w:hAnsi="Times New Roman"/>
        </w:rPr>
        <w:t xml:space="preserve"> St. Paul, directly off the Green Line of the light rail. Activities/attractions in </w:t>
      </w:r>
      <w:proofErr w:type="spellStart"/>
      <w:r w:rsidRPr="00D42857">
        <w:rPr>
          <w:rFonts w:ascii="Times New Roman" w:hAnsi="Times New Roman"/>
        </w:rPr>
        <w:t>Lowertown</w:t>
      </w:r>
      <w:proofErr w:type="spellEnd"/>
      <w:r w:rsidRPr="00D42857">
        <w:rPr>
          <w:rFonts w:ascii="Times New Roman" w:hAnsi="Times New Roman"/>
        </w:rPr>
        <w:t xml:space="preserve"> include the Art Crawl, Music in Mears Park, many restaurants and music venues, the Farmer’s Market and the Saint’s baseball stadium.</w:t>
      </w:r>
    </w:p>
    <w:p w14:paraId="44018D46" w14:textId="2452D624" w:rsidR="00FD45C3" w:rsidRPr="00D42857" w:rsidRDefault="00BC21CA" w:rsidP="00C85A05">
      <w:pPr>
        <w:spacing w:after="0" w:line="240" w:lineRule="auto"/>
        <w:ind w:left="720"/>
        <w:rPr>
          <w:rFonts w:ascii="Times New Roman" w:hAnsi="Times New Roman"/>
        </w:rPr>
      </w:pPr>
      <w:r w:rsidRPr="00D42857">
        <w:rPr>
          <w:rFonts w:ascii="Times New Roman" w:hAnsi="Times New Roman"/>
          <w:b/>
        </w:rPr>
        <w:t>To Apply</w:t>
      </w:r>
      <w:r w:rsidRPr="00D42857">
        <w:rPr>
          <w:rFonts w:ascii="Times New Roman" w:hAnsi="Times New Roman"/>
        </w:rPr>
        <w:t>: Send resum</w:t>
      </w:r>
      <w:r w:rsidR="004D07FC" w:rsidRPr="00D42857">
        <w:rPr>
          <w:rFonts w:ascii="Times New Roman" w:hAnsi="Times New Roman"/>
        </w:rPr>
        <w:t>e</w:t>
      </w:r>
      <w:r w:rsidR="00F968FF">
        <w:rPr>
          <w:rFonts w:ascii="Times New Roman" w:hAnsi="Times New Roman"/>
        </w:rPr>
        <w:t xml:space="preserve"> and cover letter to </w:t>
      </w:r>
      <w:hyperlink r:id="rId7" w:history="1">
        <w:r w:rsidR="00A43DBF" w:rsidRPr="008D1ABE">
          <w:rPr>
            <w:rStyle w:val="Hyperlink"/>
            <w:rFonts w:ascii="Times New Roman" w:hAnsi="Times New Roman"/>
          </w:rPr>
          <w:t>aline@maryspence.org</w:t>
        </w:r>
      </w:hyperlink>
      <w:r w:rsidR="00A43DBF">
        <w:rPr>
          <w:rFonts w:ascii="Times New Roman" w:hAnsi="Times New Roman"/>
        </w:rPr>
        <w:t>; please indicate where you saw the posting.</w:t>
      </w:r>
      <w:bookmarkStart w:id="0" w:name="_GoBack"/>
      <w:bookmarkEnd w:id="0"/>
    </w:p>
    <w:sectPr w:rsidR="00FD45C3" w:rsidRPr="00D42857" w:rsidSect="00F35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4E"/>
    <w:multiLevelType w:val="hybridMultilevel"/>
    <w:tmpl w:val="18B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86C"/>
    <w:multiLevelType w:val="hybridMultilevel"/>
    <w:tmpl w:val="951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0C3"/>
    <w:multiLevelType w:val="hybridMultilevel"/>
    <w:tmpl w:val="F8CC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1B69"/>
    <w:multiLevelType w:val="hybridMultilevel"/>
    <w:tmpl w:val="8B9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5C0"/>
    <w:multiLevelType w:val="hybridMultilevel"/>
    <w:tmpl w:val="9F30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2F0"/>
    <w:multiLevelType w:val="hybridMultilevel"/>
    <w:tmpl w:val="0A6C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363B"/>
    <w:multiLevelType w:val="hybridMultilevel"/>
    <w:tmpl w:val="80D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7B8"/>
    <w:multiLevelType w:val="hybridMultilevel"/>
    <w:tmpl w:val="2CF2B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A3F4B"/>
    <w:multiLevelType w:val="hybridMultilevel"/>
    <w:tmpl w:val="B900C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14E30"/>
    <w:rsid w:val="00032561"/>
    <w:rsid w:val="000329EE"/>
    <w:rsid w:val="00082EC2"/>
    <w:rsid w:val="00091429"/>
    <w:rsid w:val="000D4629"/>
    <w:rsid w:val="00172E7E"/>
    <w:rsid w:val="001B35D2"/>
    <w:rsid w:val="001C59B7"/>
    <w:rsid w:val="00231944"/>
    <w:rsid w:val="00282EF1"/>
    <w:rsid w:val="002860F6"/>
    <w:rsid w:val="002B6C74"/>
    <w:rsid w:val="002B7A43"/>
    <w:rsid w:val="00307116"/>
    <w:rsid w:val="0035361E"/>
    <w:rsid w:val="00394959"/>
    <w:rsid w:val="003D4CE5"/>
    <w:rsid w:val="003E25C9"/>
    <w:rsid w:val="003F5149"/>
    <w:rsid w:val="00400738"/>
    <w:rsid w:val="00400CE5"/>
    <w:rsid w:val="00416B44"/>
    <w:rsid w:val="00482FB7"/>
    <w:rsid w:val="004A4C8D"/>
    <w:rsid w:val="004B2876"/>
    <w:rsid w:val="004D07FC"/>
    <w:rsid w:val="004E2050"/>
    <w:rsid w:val="00516597"/>
    <w:rsid w:val="00522610"/>
    <w:rsid w:val="00525348"/>
    <w:rsid w:val="00525F96"/>
    <w:rsid w:val="005905BC"/>
    <w:rsid w:val="00615D8A"/>
    <w:rsid w:val="0067240C"/>
    <w:rsid w:val="00675AEE"/>
    <w:rsid w:val="0069727D"/>
    <w:rsid w:val="006C57A6"/>
    <w:rsid w:val="006C60B3"/>
    <w:rsid w:val="006E5691"/>
    <w:rsid w:val="006F17A7"/>
    <w:rsid w:val="00734D7E"/>
    <w:rsid w:val="007469D8"/>
    <w:rsid w:val="007646D3"/>
    <w:rsid w:val="00771273"/>
    <w:rsid w:val="00790C52"/>
    <w:rsid w:val="007D740F"/>
    <w:rsid w:val="007E48AD"/>
    <w:rsid w:val="0080526A"/>
    <w:rsid w:val="0081496A"/>
    <w:rsid w:val="00843137"/>
    <w:rsid w:val="008823C4"/>
    <w:rsid w:val="008F32F3"/>
    <w:rsid w:val="00927F77"/>
    <w:rsid w:val="00932176"/>
    <w:rsid w:val="0094333F"/>
    <w:rsid w:val="00980FD6"/>
    <w:rsid w:val="0099552C"/>
    <w:rsid w:val="009C51A8"/>
    <w:rsid w:val="009D3C20"/>
    <w:rsid w:val="009D423C"/>
    <w:rsid w:val="009F69F5"/>
    <w:rsid w:val="00A02E88"/>
    <w:rsid w:val="00A0658D"/>
    <w:rsid w:val="00A25EA3"/>
    <w:rsid w:val="00A27D3D"/>
    <w:rsid w:val="00A432BF"/>
    <w:rsid w:val="00A43DBF"/>
    <w:rsid w:val="00A471B4"/>
    <w:rsid w:val="00A648CD"/>
    <w:rsid w:val="00A67753"/>
    <w:rsid w:val="00A85591"/>
    <w:rsid w:val="00AF5D44"/>
    <w:rsid w:val="00B04776"/>
    <w:rsid w:val="00B10125"/>
    <w:rsid w:val="00B506BB"/>
    <w:rsid w:val="00B53E2B"/>
    <w:rsid w:val="00B812FB"/>
    <w:rsid w:val="00B81C83"/>
    <w:rsid w:val="00B84091"/>
    <w:rsid w:val="00B84B49"/>
    <w:rsid w:val="00B961D3"/>
    <w:rsid w:val="00BC21CA"/>
    <w:rsid w:val="00BF1266"/>
    <w:rsid w:val="00BF5261"/>
    <w:rsid w:val="00C2049C"/>
    <w:rsid w:val="00C2465A"/>
    <w:rsid w:val="00C378C8"/>
    <w:rsid w:val="00C5262B"/>
    <w:rsid w:val="00C7499E"/>
    <w:rsid w:val="00C85A05"/>
    <w:rsid w:val="00CB2BCD"/>
    <w:rsid w:val="00CC3D19"/>
    <w:rsid w:val="00CE3B01"/>
    <w:rsid w:val="00CF22DE"/>
    <w:rsid w:val="00CF5F24"/>
    <w:rsid w:val="00D1436E"/>
    <w:rsid w:val="00D265A4"/>
    <w:rsid w:val="00D42857"/>
    <w:rsid w:val="00D72C35"/>
    <w:rsid w:val="00D87BC2"/>
    <w:rsid w:val="00DA00C4"/>
    <w:rsid w:val="00DB4C4E"/>
    <w:rsid w:val="00DB5736"/>
    <w:rsid w:val="00DB6779"/>
    <w:rsid w:val="00DC540C"/>
    <w:rsid w:val="00E107AA"/>
    <w:rsid w:val="00E25718"/>
    <w:rsid w:val="00E26776"/>
    <w:rsid w:val="00E35D16"/>
    <w:rsid w:val="00E37677"/>
    <w:rsid w:val="00E46A9F"/>
    <w:rsid w:val="00E564EE"/>
    <w:rsid w:val="00E75EC3"/>
    <w:rsid w:val="00E81216"/>
    <w:rsid w:val="00E8440C"/>
    <w:rsid w:val="00EB6128"/>
    <w:rsid w:val="00EC0B26"/>
    <w:rsid w:val="00EE1D45"/>
    <w:rsid w:val="00EE5232"/>
    <w:rsid w:val="00F314FE"/>
    <w:rsid w:val="00F35ABC"/>
    <w:rsid w:val="00F968FF"/>
    <w:rsid w:val="00FC08B6"/>
    <w:rsid w:val="00FC7760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081E"/>
  <w15:docId w15:val="{38BCB392-BBB7-4B89-BA4D-73BF688E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5D1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EC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378C8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rsid w:val="004D07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2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6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9D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9D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e@marysp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yspence.org/about/financials/" TargetMode="External"/><Relationship Id="rId5" Type="http://schemas.openxmlformats.org/officeDocument/2006/relationships/hyperlink" Target="http://www.maryspen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Mary’s Pence – Development Director</vt:lpstr>
    </vt:vector>
  </TitlesOfParts>
  <Company/>
  <LinksUpToDate>false</LinksUpToDate>
  <CharactersWithSpaces>6781</CharactersWithSpaces>
  <SharedDoc>false</SharedDoc>
  <HLinks>
    <vt:vector size="12" baseType="variant"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http://www.maryspenc.org/espera-funds.html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http://www.maryspence.org/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Mary’s Pence – Development Director</dc:title>
  <dc:creator>Katherine J Wojtan</dc:creator>
  <cp:lastModifiedBy>Katherine Wojtan</cp:lastModifiedBy>
  <cp:revision>3</cp:revision>
  <cp:lastPrinted>2017-11-09T19:15:00Z</cp:lastPrinted>
  <dcterms:created xsi:type="dcterms:W3CDTF">2017-11-14T19:34:00Z</dcterms:created>
  <dcterms:modified xsi:type="dcterms:W3CDTF">2017-11-14T19:58:00Z</dcterms:modified>
</cp:coreProperties>
</file>